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D3" w:rsidRDefault="00336A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Integralidad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 xml:space="preserve">Se soluciona con el diseño de un plan de beneficios definido, garantizado a través de </w:t>
            </w:r>
            <w:r w:rsidR="00B13BFD">
              <w:rPr>
                <w:rFonts w:ascii="Arial" w:hAnsi="Arial" w:cs="Arial"/>
                <w:sz w:val="24"/>
                <w:szCs w:val="24"/>
              </w:rPr>
              <w:t>las</w:t>
            </w:r>
            <w:r w:rsidRPr="00E22A29">
              <w:rPr>
                <w:rFonts w:ascii="Arial" w:hAnsi="Arial" w:cs="Arial"/>
                <w:sz w:val="24"/>
                <w:szCs w:val="24"/>
              </w:rPr>
              <w:t xml:space="preserve"> RISS</w:t>
            </w:r>
            <w:r w:rsidR="00B13BFD">
              <w:rPr>
                <w:rFonts w:ascii="Arial" w:hAnsi="Arial" w:cs="Arial"/>
                <w:sz w:val="24"/>
                <w:szCs w:val="24"/>
              </w:rPr>
              <w:t>-APS</w:t>
            </w:r>
            <w:r w:rsidRPr="00E22A29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336AD3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336AD3" w:rsidRPr="00E22A29">
              <w:rPr>
                <w:rFonts w:ascii="Arial" w:hAnsi="Arial" w:cs="Arial"/>
                <w:sz w:val="24"/>
                <w:szCs w:val="24"/>
              </w:rPr>
              <w:t xml:space="preserve">ómo articular la estrategia APS al SGSSS, sin que esta se pierda en el entramado institucional del mismo y por tanto no logre los objetivos esperados? </w:t>
            </w:r>
          </w:p>
          <w:p w:rsidR="00336AD3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336AD3" w:rsidRPr="00E22A29">
              <w:rPr>
                <w:rFonts w:ascii="Arial" w:hAnsi="Arial" w:cs="Arial"/>
                <w:sz w:val="24"/>
                <w:szCs w:val="24"/>
              </w:rPr>
              <w:t>uáles son los incentivos para las EPS e IPS para aplicar adecuadamente la estrategia?</w:t>
            </w:r>
          </w:p>
          <w:p w:rsidR="00336AD3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336AD3" w:rsidRPr="00E22A29">
              <w:rPr>
                <w:rFonts w:ascii="Arial" w:hAnsi="Arial" w:cs="Arial"/>
                <w:sz w:val="24"/>
                <w:szCs w:val="24"/>
              </w:rPr>
              <w:t>uales son las orientaciones para que la APS no sea asumida de forma selectiva, sino integral?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 xml:space="preserve">¿Qué mecanismos de contratación y pago se deben transformar para superar la fragmentación e incentivar la integralidad? 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La APS refuerza la promoción y la prevención, ¿se entendería que APS es solo esto? ¿Cómo se articula con los demás componentes de la atención? ¿La capacidad resolutiva se sustenta en la integralidad?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¿Qué competencias de formación supone la integralidad para los equipos de atención?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¿Cómo se concibe la integralidad desde una perspectiva de determinantes sociales de la salud?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¿Cuáles herramientas, instrumentos, guías, protocolos y demás</w:t>
            </w:r>
            <w:r w:rsidR="00B13BFD">
              <w:rPr>
                <w:rFonts w:ascii="Arial" w:hAnsi="Arial" w:cs="Arial"/>
                <w:sz w:val="24"/>
                <w:szCs w:val="24"/>
              </w:rPr>
              <w:t>,</w:t>
            </w:r>
            <w:r w:rsidRPr="00E22A29">
              <w:rPr>
                <w:rFonts w:ascii="Arial" w:hAnsi="Arial" w:cs="Arial"/>
                <w:sz w:val="24"/>
                <w:szCs w:val="24"/>
              </w:rPr>
              <w:t xml:space="preserve"> existen y pueden sustentar las condiciones y criterios de integralidad en la APS?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¿Qué supone la inter sectorialidad para la integralidad?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¿Qué obstáculos se tienen actualmente para garantizar integralidad en los diferentes niveles de atención, en los distintos servicios y en el abordaje de sujetos, eventos y vulneraciones de especial interés?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¿Qué sistemas de información e historias clínicas deben soportar la integralidad?</w:t>
            </w:r>
          </w:p>
          <w:p w:rsidR="00336AD3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E22A29">
              <w:rPr>
                <w:rFonts w:ascii="Arial" w:hAnsi="Arial" w:cs="Arial"/>
                <w:sz w:val="24"/>
                <w:szCs w:val="24"/>
              </w:rPr>
              <w:t>e debe contar con un equipo básico o la APS debe contar con recurso humano y técnico de alta complejidad.</w:t>
            </w:r>
          </w:p>
          <w:p w:rsidR="00336AD3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</w:t>
            </w:r>
            <w:r w:rsidRPr="00E22A29">
              <w:rPr>
                <w:rFonts w:ascii="Arial" w:hAnsi="Arial" w:cs="Arial"/>
                <w:sz w:val="24"/>
                <w:szCs w:val="24"/>
              </w:rPr>
              <w:t>mo se integraría con otros sectores como educación ambiente, vivienda,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2A29">
              <w:rPr>
                <w:rFonts w:ascii="Arial" w:hAnsi="Arial" w:cs="Arial"/>
                <w:sz w:val="24"/>
                <w:szCs w:val="24"/>
              </w:rPr>
              <w:t>servicios públicos básicos.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Pr="00E22A29">
              <w:rPr>
                <w:rFonts w:ascii="Arial" w:hAnsi="Arial" w:cs="Arial"/>
                <w:sz w:val="24"/>
                <w:szCs w:val="24"/>
              </w:rPr>
              <w:t>fectación de los determinantes sociales de la salud por parte de la APS.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Cómo se garantizará la atención médica especializada?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lastRenderedPageBreak/>
              <w:t>Cómo se garantizará el cumplimiento de la atención integral? Y la intervención multidisciplinaria?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¿Cómo conformar equipos humanos multidisciplinarios, con sus correspondientes equipos tecnológicos, que estén en capacidad de brindar servicios de salud integrales?</w:t>
            </w:r>
          </w:p>
          <w:p w:rsidR="00336AD3" w:rsidRPr="00E22A29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¿Qué aspectos biológicos, psicológicos, sociales, económicos y culturales propios de las comunidades debemos tener en cuenta</w:t>
            </w:r>
            <w:r w:rsidR="00B13BFD">
              <w:rPr>
                <w:rFonts w:ascii="Arial" w:hAnsi="Arial" w:cs="Arial"/>
                <w:sz w:val="24"/>
                <w:szCs w:val="24"/>
              </w:rPr>
              <w:t>?</w:t>
            </w:r>
            <w:r w:rsidRPr="00E22A2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36AD3" w:rsidRPr="00E22A29" w:rsidRDefault="00C30F09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href="../../RISS-APS/DIMENSIONES Y CATEGORIAS DE APS.pptx" style="position:absolute;left:0;text-align:left;margin-left:461.7pt;margin-top:30.75pt;width:38.05pt;height:55.7pt;z-index:251658240" o:button="t">
                  <v:fill o:detectmouseclick="t"/>
                </v:shape>
              </w:pict>
            </w:r>
            <w:r w:rsidR="00336AD3" w:rsidRPr="00E22A29">
              <w:rPr>
                <w:rFonts w:ascii="Arial" w:hAnsi="Arial" w:cs="Arial"/>
                <w:sz w:val="24"/>
                <w:szCs w:val="24"/>
              </w:rPr>
              <w:t>Como implementar programas integrales de prevención, educación, atención y rehabilitación, teniendo en cuenta  todo el ciclo vital: infancia, adolescencia, juventud, adultez y vejez?</w:t>
            </w:r>
          </w:p>
          <w:p w:rsidR="00336AD3" w:rsidRDefault="00336AD3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A29">
              <w:rPr>
                <w:rFonts w:ascii="Arial" w:hAnsi="Arial" w:cs="Arial"/>
                <w:sz w:val="24"/>
                <w:szCs w:val="24"/>
              </w:rPr>
              <w:t>Como diseñar redes funcionales que faciliten la promoción, la prevención y el acceso a los servicios en los</w:t>
            </w:r>
            <w:r w:rsidR="00B13BFD">
              <w:rPr>
                <w:rFonts w:ascii="Arial" w:hAnsi="Arial" w:cs="Arial"/>
                <w:sz w:val="24"/>
                <w:szCs w:val="24"/>
              </w:rPr>
              <w:t xml:space="preserve"> diferentes niveles de atención?</w:t>
            </w:r>
          </w:p>
          <w:p w:rsidR="00B13BFD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articulará la Integralidad de la atención en el Sector Salud, con la Integralidad de la Intersectorialidad?</w:t>
            </w:r>
          </w:p>
          <w:p w:rsidR="00B13BFD" w:rsidRPr="00E22A29" w:rsidRDefault="00B13BFD" w:rsidP="00E22A29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Como hacemos efectiva </w:t>
            </w:r>
            <w:r w:rsidRPr="00B13BFD">
              <w:rPr>
                <w:rFonts w:ascii="Arial" w:hAnsi="Arial" w:cs="Arial"/>
                <w:i/>
                <w:sz w:val="24"/>
                <w:szCs w:val="24"/>
                <w:u w:val="single"/>
              </w:rPr>
              <w:t>la Integralidad</w:t>
            </w:r>
            <w:r>
              <w:rPr>
                <w:rFonts w:ascii="Arial" w:hAnsi="Arial" w:cs="Arial"/>
                <w:sz w:val="24"/>
                <w:szCs w:val="24"/>
              </w:rPr>
              <w:t xml:space="preserve"> del sector salud con </w:t>
            </w:r>
            <w:r w:rsidRPr="00023CFD">
              <w:rPr>
                <w:rFonts w:ascii="Arial" w:hAnsi="Arial" w:cs="Arial"/>
                <w:i/>
                <w:sz w:val="24"/>
                <w:szCs w:val="24"/>
                <w:u w:val="single"/>
              </w:rPr>
              <w:t>la Integridad</w:t>
            </w:r>
            <w:r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="00023CF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023CFD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3CFD">
              <w:rPr>
                <w:rFonts w:ascii="Arial" w:hAnsi="Arial" w:cs="Arial"/>
                <w:sz w:val="24"/>
                <w:szCs w:val="24"/>
              </w:rPr>
              <w:t xml:space="preserve">atención en </w:t>
            </w:r>
            <w:r>
              <w:rPr>
                <w:rFonts w:ascii="Arial" w:hAnsi="Arial" w:cs="Arial"/>
                <w:sz w:val="24"/>
                <w:szCs w:val="24"/>
              </w:rPr>
              <w:t>salud?</w:t>
            </w:r>
          </w:p>
          <w:p w:rsidR="00336AD3" w:rsidRPr="00E22A29" w:rsidRDefault="00336AD3" w:rsidP="00E22A29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36AD3" w:rsidRPr="00E22A29" w:rsidRDefault="00336AD3" w:rsidP="00E22A29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E22A29">
            <w:pPr>
              <w:spacing w:before="24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</w:tbl>
    <w:p w:rsidR="00D46B3E" w:rsidRDefault="00CF2429"/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29" w:rsidRDefault="00CF2429" w:rsidP="00336AD3">
      <w:pPr>
        <w:spacing w:after="0" w:line="240" w:lineRule="auto"/>
      </w:pPr>
      <w:r>
        <w:separator/>
      </w:r>
    </w:p>
  </w:endnote>
  <w:endnote w:type="continuationSeparator" w:id="0">
    <w:p w:rsidR="00CF2429" w:rsidRDefault="00CF2429" w:rsidP="0033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29" w:rsidRDefault="00CF2429" w:rsidP="00336AD3">
      <w:pPr>
        <w:spacing w:after="0" w:line="240" w:lineRule="auto"/>
      </w:pPr>
      <w:r>
        <w:separator/>
      </w:r>
    </w:p>
  </w:footnote>
  <w:footnote w:type="continuationSeparator" w:id="0">
    <w:p w:rsidR="00CF2429" w:rsidRDefault="00CF2429" w:rsidP="0033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D3" w:rsidRPr="00336AD3" w:rsidRDefault="00336AD3" w:rsidP="00336AD3">
    <w:pPr>
      <w:pStyle w:val="Encabezado"/>
      <w:jc w:val="center"/>
      <w:rPr>
        <w:b/>
        <w:sz w:val="52"/>
      </w:rPr>
    </w:pPr>
    <w:r w:rsidRPr="00336AD3">
      <w:rPr>
        <w:b/>
        <w:sz w:val="48"/>
      </w:rPr>
      <w:t>INTEGRALIDAD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CAB"/>
    <w:multiLevelType w:val="hybridMultilevel"/>
    <w:tmpl w:val="4DA081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AD3"/>
    <w:rsid w:val="00023CFD"/>
    <w:rsid w:val="00183314"/>
    <w:rsid w:val="002D0EF8"/>
    <w:rsid w:val="003022EF"/>
    <w:rsid w:val="00336AD3"/>
    <w:rsid w:val="00415C43"/>
    <w:rsid w:val="00522596"/>
    <w:rsid w:val="00763777"/>
    <w:rsid w:val="008247FF"/>
    <w:rsid w:val="0094370F"/>
    <w:rsid w:val="00963C89"/>
    <w:rsid w:val="00B13BFD"/>
    <w:rsid w:val="00C30F09"/>
    <w:rsid w:val="00C87E7E"/>
    <w:rsid w:val="00CF2429"/>
    <w:rsid w:val="00D02DEA"/>
    <w:rsid w:val="00E22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AD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36AD3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6AD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6AD3"/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2D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2011-07-14T14:32:00Z</dcterms:created>
  <dcterms:modified xsi:type="dcterms:W3CDTF">2011-07-14T18:52:00Z</dcterms:modified>
</cp:coreProperties>
</file>